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54" w:rsidRDefault="008F2554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6"/>
          <w:szCs w:val="32"/>
        </w:rPr>
      </w:pPr>
      <w:r>
        <w:rPr>
          <w:rFonts w:ascii="方正小标宋简体" w:eastAsia="方正小标宋简体" w:hAnsi="华文中宋"/>
          <w:b/>
          <w:sz w:val="36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6"/>
          <w:szCs w:val="32"/>
        </w:rPr>
        <w:t>宏学</w:t>
      </w:r>
      <w:r>
        <w:rPr>
          <w:rFonts w:ascii="方正小标宋简体" w:eastAsia="方正小标宋简体" w:hAnsi="华文中宋"/>
          <w:b/>
          <w:sz w:val="36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6"/>
          <w:szCs w:val="32"/>
        </w:rPr>
        <w:t>第</w:t>
      </w:r>
      <w:r>
        <w:rPr>
          <w:rFonts w:ascii="方正小标宋简体" w:eastAsia="方正小标宋简体" w:hAnsi="华文中宋"/>
          <w:b/>
          <w:sz w:val="36"/>
          <w:szCs w:val="32"/>
        </w:rPr>
        <w:t>3</w:t>
      </w:r>
      <w:r>
        <w:rPr>
          <w:rFonts w:ascii="方正小标宋简体" w:eastAsia="方正小标宋简体" w:hAnsi="华文中宋" w:hint="eastAsia"/>
          <w:b/>
          <w:sz w:val="36"/>
          <w:szCs w:val="32"/>
        </w:rPr>
        <w:t>期</w:t>
      </w:r>
      <w:r>
        <w:rPr>
          <w:rFonts w:ascii="方正小标宋简体" w:eastAsia="方正小标宋简体" w:hAnsi="华文中宋"/>
          <w:b/>
          <w:sz w:val="36"/>
          <w:szCs w:val="32"/>
        </w:rPr>
        <w:t xml:space="preserve"> </w:t>
      </w:r>
      <w:r>
        <w:rPr>
          <w:rFonts w:ascii="方正小标宋简体" w:eastAsia="方正小标宋简体" w:hAnsi="华文中宋" w:hint="eastAsia"/>
          <w:b/>
          <w:sz w:val="36"/>
          <w:szCs w:val="32"/>
        </w:rPr>
        <w:t>模拟实训课程表</w:t>
      </w:r>
    </w:p>
    <w:tbl>
      <w:tblPr>
        <w:tblpPr w:leftFromText="180" w:rightFromText="180" w:vertAnchor="text" w:horzAnchor="page" w:tblpX="877" w:tblpY="387"/>
        <w:tblOverlap w:val="never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513"/>
        <w:gridCol w:w="430"/>
        <w:gridCol w:w="550"/>
        <w:gridCol w:w="900"/>
        <w:gridCol w:w="4550"/>
        <w:gridCol w:w="849"/>
        <w:gridCol w:w="741"/>
        <w:gridCol w:w="870"/>
      </w:tblGrid>
      <w:tr w:rsidR="008F2554" w:rsidTr="001512F9">
        <w:trPr>
          <w:trHeight w:val="565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序号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课时</w:t>
            </w:r>
          </w:p>
        </w:tc>
        <w:tc>
          <w:tcPr>
            <w:tcW w:w="980" w:type="dxa"/>
            <w:gridSpan w:val="2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培训时间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教学单元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课程内容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一班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二班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Cs w:val="21"/>
              </w:rPr>
            </w:pPr>
            <w:r w:rsidRPr="001512F9">
              <w:rPr>
                <w:rFonts w:ascii="黑体" w:eastAsia="黑体" w:hAnsi="黑体" w:cs="宋体" w:hint="eastAsia"/>
                <w:szCs w:val="21"/>
              </w:rPr>
              <w:t>三班</w:t>
            </w:r>
          </w:p>
        </w:tc>
      </w:tr>
      <w:tr w:rsidR="008F2554" w:rsidTr="001512F9">
        <w:trPr>
          <w:trHeight w:val="1448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bookmarkStart w:id="0" w:name="_GoBack" w:colFirst="8" w:colLast="8"/>
            <w:r w:rsidRPr="001512F9">
              <w:rPr>
                <w:rFonts w:ascii="仿宋_GB2312" w:eastAsia="仿宋_GB2312" w:hAnsi="宋体" w:cs="宋体"/>
                <w:szCs w:val="21"/>
              </w:rPr>
              <w:t>1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26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开班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rFonts w:ascii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、</w:t>
            </w:r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宋体" w:hAnsi="宋体" w:hint="eastAsia"/>
                <w:szCs w:val="21"/>
              </w:rPr>
              <w:t>开班式、集体合影</w:t>
            </w:r>
          </w:p>
          <w:p w:rsidR="008F2554" w:rsidRPr="001512F9" w:rsidRDefault="008F2554" w:rsidP="001512F9">
            <w:pPr>
              <w:adjustRightInd w:val="0"/>
              <w:snapToGrid w:val="0"/>
              <w:ind w:left="420" w:hangingChars="200" w:hanging="420"/>
              <w:rPr>
                <w:rFonts w:ascii="宋体"/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2</w:t>
            </w:r>
            <w:r w:rsidRPr="001512F9">
              <w:rPr>
                <w:rFonts w:ascii="宋体" w:hAnsi="宋体" w:hint="eastAsia"/>
                <w:szCs w:val="21"/>
              </w:rPr>
              <w:t>、阿米巴“互联网</w:t>
            </w:r>
            <w:r w:rsidRPr="001512F9">
              <w:rPr>
                <w:rFonts w:ascii="宋体" w:hAnsi="宋体"/>
                <w:szCs w:val="21"/>
              </w:rPr>
              <w:t>+</w:t>
            </w:r>
            <w:r w:rsidRPr="001512F9">
              <w:rPr>
                <w:rFonts w:ascii="宋体" w:hAnsi="宋体" w:hint="eastAsia"/>
                <w:szCs w:val="21"/>
              </w:rPr>
              <w:t>”创业模拟实训项目介绍</w:t>
            </w:r>
          </w:p>
          <w:p w:rsidR="008F2554" w:rsidRPr="001512F9" w:rsidRDefault="008F2554" w:rsidP="001512F9">
            <w:pPr>
              <w:adjustRightInd w:val="0"/>
              <w:snapToGrid w:val="0"/>
              <w:ind w:left="420" w:hangingChars="200" w:hanging="420"/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3</w:t>
            </w:r>
            <w:r w:rsidRPr="001512F9">
              <w:rPr>
                <w:rFonts w:ascii="宋体" w:hAnsi="宋体" w:hint="eastAsia"/>
                <w:szCs w:val="21"/>
              </w:rPr>
              <w:t>、团队组建；</w:t>
            </w:r>
            <w:r w:rsidRPr="001512F9">
              <w:rPr>
                <w:rFonts w:hint="eastAsia"/>
                <w:szCs w:val="21"/>
              </w:rPr>
              <w:t>配套画布训练</w:t>
            </w:r>
            <w:r w:rsidRPr="001512F9">
              <w:rPr>
                <w:szCs w:val="21"/>
              </w:rPr>
              <w:t xml:space="preserve"> </w:t>
            </w:r>
            <w:r w:rsidRPr="001512F9">
              <w:rPr>
                <w:rFonts w:hint="eastAsia"/>
                <w:szCs w:val="21"/>
              </w:rPr>
              <w:t>《团队组建画布》</w:t>
            </w:r>
          </w:p>
          <w:p w:rsidR="008F2554" w:rsidRPr="001512F9" w:rsidRDefault="008F2554" w:rsidP="001512F9">
            <w:pPr>
              <w:adjustRightInd w:val="0"/>
              <w:snapToGrid w:val="0"/>
              <w:ind w:left="420" w:hangingChars="200" w:hanging="420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szCs w:val="21"/>
              </w:rPr>
              <w:t>4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完成</w:t>
            </w:r>
            <w:r w:rsidRPr="001512F9">
              <w:rPr>
                <w:rFonts w:ascii="宋体" w:hAnsi="宋体" w:hint="eastAsia"/>
                <w:color w:val="FF0000"/>
                <w:szCs w:val="21"/>
              </w:rPr>
              <w:t>平台绑定</w:t>
            </w:r>
            <w:r w:rsidRPr="001512F9">
              <w:rPr>
                <w:rFonts w:ascii="宋体" w:hAnsi="宋体" w:hint="eastAsia"/>
                <w:szCs w:val="21"/>
              </w:rPr>
              <w:t>及线上实训模块中自我测评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1629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2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26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第一单元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创业准备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pStyle w:val="ListParagraph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szCs w:val="21"/>
              </w:rPr>
              <w:t xml:space="preserve"> </w:t>
            </w:r>
            <w:r w:rsidRPr="001512F9">
              <w:rPr>
                <w:rFonts w:hint="eastAsia"/>
                <w:szCs w:val="21"/>
              </w:rPr>
              <w:t>创业创新认知、创业机会来源</w:t>
            </w:r>
            <w:r w:rsidRPr="001512F9">
              <w:rPr>
                <w:szCs w:val="21"/>
              </w:rPr>
              <w:t xml:space="preserve"> </w:t>
            </w:r>
            <w:r w:rsidRPr="001512F9">
              <w:rPr>
                <w:rFonts w:hint="eastAsia"/>
                <w:szCs w:val="21"/>
              </w:rPr>
              <w:t>、创业机会评估</w:t>
            </w:r>
          </w:p>
          <w:p w:rsidR="008F2554" w:rsidRPr="001512F9" w:rsidRDefault="008F2554" w:rsidP="001512F9">
            <w:pPr>
              <w:pStyle w:val="ListParagraph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配套画布训练</w:t>
            </w:r>
            <w:r w:rsidRPr="001512F9">
              <w:rPr>
                <w:szCs w:val="21"/>
              </w:rPr>
              <w:t xml:space="preserve"> </w:t>
            </w:r>
            <w:r w:rsidRPr="001512F9">
              <w:rPr>
                <w:rFonts w:hint="eastAsia"/>
                <w:szCs w:val="21"/>
              </w:rPr>
              <w:t>《项目创意画布》</w:t>
            </w:r>
          </w:p>
          <w:p w:rsidR="008F2554" w:rsidRPr="001512F9" w:rsidRDefault="008F2554" w:rsidP="001512F9">
            <w:pPr>
              <w:pStyle w:val="ListParagraph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完成线上实训模块中创业准备之团队组建、项目创意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693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27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第二单元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创业设计</w:t>
            </w:r>
            <w:r w:rsidRPr="001512F9">
              <w:rPr>
                <w:rFonts w:ascii="仿宋_GB2312" w:eastAsia="仿宋_GB2312" w:hAnsi="宋体" w:cs="宋体"/>
                <w:szCs w:val="21"/>
              </w:rPr>
              <w:t>—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产品策略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1</w:t>
            </w:r>
            <w:r w:rsidRPr="001512F9">
              <w:rPr>
                <w:rFonts w:ascii="宋体" w:hAnsi="宋体" w:hint="eastAsia"/>
                <w:szCs w:val="21"/>
              </w:rPr>
              <w:t>、实训课程讲解：市场分析、市场细分市场选择、</w:t>
            </w:r>
            <w:r w:rsidRPr="001512F9">
              <w:rPr>
                <w:rFonts w:hint="eastAsia"/>
                <w:szCs w:val="21"/>
              </w:rPr>
              <w:t>产品周期配套画布训练《产品矩阵画布》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1033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27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1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实训课程讲解：产品矩阵、产品采购、</w:t>
            </w:r>
            <w:r w:rsidRPr="001512F9">
              <w:rPr>
                <w:rFonts w:hint="eastAsia"/>
                <w:color w:val="FF0000"/>
                <w:szCs w:val="21"/>
              </w:rPr>
              <w:t>产品创新</w:t>
            </w:r>
            <w:r w:rsidRPr="001512F9">
              <w:rPr>
                <w:rFonts w:hint="eastAsia"/>
                <w:szCs w:val="21"/>
              </w:rPr>
              <w:t>配套画布训练《产品矩阵画布》</w:t>
            </w:r>
          </w:p>
          <w:p w:rsidR="008F2554" w:rsidRPr="001512F9" w:rsidRDefault="008F2554" w:rsidP="001512F9">
            <w:pPr>
              <w:pStyle w:val="ListParagraph"/>
              <w:ind w:firstLineChars="0" w:firstLine="0"/>
              <w:rPr>
                <w:szCs w:val="21"/>
              </w:rPr>
            </w:pPr>
            <w:r w:rsidRPr="001512F9">
              <w:rPr>
                <w:szCs w:val="21"/>
              </w:rPr>
              <w:t>2.</w:t>
            </w:r>
            <w:r w:rsidRPr="001512F9">
              <w:rPr>
                <w:rFonts w:ascii="宋体" w:hAnsi="宋体" w:hint="eastAsia"/>
                <w:szCs w:val="21"/>
              </w:rPr>
              <w:t>完成线上实训模块中创业设计之产品矩阵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893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5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28 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第二单元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创业设计</w:t>
            </w:r>
            <w:r w:rsidRPr="001512F9">
              <w:rPr>
                <w:rFonts w:ascii="仿宋_GB2312" w:eastAsia="仿宋_GB2312" w:hAnsi="宋体" w:cs="宋体"/>
                <w:szCs w:val="21"/>
              </w:rPr>
              <w:t>—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盈利模式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rFonts w:hint="eastAsia"/>
                <w:szCs w:val="21"/>
              </w:rPr>
              <w:t>盈利模式、交易对象分类、</w:t>
            </w:r>
            <w:r w:rsidRPr="001512F9">
              <w:rPr>
                <w:rFonts w:ascii="宋体" w:hAnsi="宋体" w:cs="宋体" w:hint="eastAsia"/>
                <w:szCs w:val="21"/>
              </w:rPr>
              <w:t>交易内容确定、</w:t>
            </w:r>
          </w:p>
          <w:p w:rsidR="008F2554" w:rsidRPr="001512F9" w:rsidRDefault="008F2554" w:rsidP="001512F9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1512F9">
              <w:rPr>
                <w:szCs w:val="21"/>
              </w:rPr>
              <w:t>2</w:t>
            </w:r>
            <w:r w:rsidRPr="001512F9">
              <w:rPr>
                <w:rFonts w:hint="eastAsia"/>
                <w:szCs w:val="21"/>
              </w:rPr>
              <w:t>、完成画布训练《盈利模式画布》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706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6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28 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cs="宋体"/>
                <w:color w:val="FF0000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rFonts w:ascii="宋体" w:hAnsi="宋体" w:cs="宋体" w:hint="eastAsia"/>
                <w:szCs w:val="21"/>
              </w:rPr>
              <w:t>交易收益设计、</w:t>
            </w:r>
            <w:r w:rsidRPr="001512F9">
              <w:rPr>
                <w:rFonts w:ascii="宋体" w:hAnsi="宋体" w:cs="宋体" w:hint="eastAsia"/>
                <w:color w:val="FF0000"/>
                <w:szCs w:val="21"/>
              </w:rPr>
              <w:t>平台建设</w:t>
            </w:r>
          </w:p>
          <w:p w:rsidR="008F2554" w:rsidRPr="001512F9" w:rsidRDefault="008F2554" w:rsidP="001512F9">
            <w:pPr>
              <w:pStyle w:val="ListParagraph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配套画布训练《交易收益设计》、《网络平台构建》</w:t>
            </w:r>
          </w:p>
          <w:p w:rsidR="008F2554" w:rsidRPr="001512F9" w:rsidRDefault="008F2554" w:rsidP="001512F9">
            <w:pPr>
              <w:adjustRightInd w:val="0"/>
              <w:snapToGrid w:val="0"/>
              <w:jc w:val="left"/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2</w:t>
            </w:r>
            <w:r w:rsidRPr="001512F9">
              <w:rPr>
                <w:rFonts w:ascii="宋体" w:hAnsi="宋体" w:hint="eastAsia"/>
                <w:szCs w:val="21"/>
              </w:rPr>
              <w:t>、完成线上实训模块中创业设计之盈利模式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1710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7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29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第三单元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企业运营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企业创立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1</w:t>
            </w:r>
            <w:r w:rsidRPr="001512F9">
              <w:rPr>
                <w:rFonts w:ascii="宋体" w:hAnsi="宋体" w:hint="eastAsia"/>
                <w:szCs w:val="21"/>
              </w:rPr>
              <w:t>、实训课程讲解：团队组建、</w:t>
            </w:r>
            <w:r w:rsidRPr="001512F9">
              <w:rPr>
                <w:rFonts w:hint="eastAsia"/>
                <w:szCs w:val="21"/>
              </w:rPr>
              <w:t>企业注册、组织结构、制度建设</w:t>
            </w:r>
          </w:p>
          <w:p w:rsidR="008F2554" w:rsidRPr="001512F9" w:rsidRDefault="008F2554" w:rsidP="001512F9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2</w:t>
            </w:r>
            <w:r w:rsidRPr="001512F9">
              <w:rPr>
                <w:rFonts w:ascii="宋体" w:hAnsi="宋体" w:hint="eastAsia"/>
                <w:szCs w:val="21"/>
              </w:rPr>
              <w:t>、</w:t>
            </w:r>
            <w:r w:rsidRPr="001512F9">
              <w:rPr>
                <w:rFonts w:hint="eastAsia"/>
                <w:szCs w:val="21"/>
              </w:rPr>
              <w:t>配套画布训练《公司创立画布》</w:t>
            </w:r>
          </w:p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3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完成线上实训模块中公司运营之公司创立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978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8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29 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第三单元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企业运营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营销规划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rFonts w:hint="eastAsia"/>
                <w:szCs w:val="21"/>
              </w:rPr>
              <w:t>营销流程、营销广告宣传</w:t>
            </w:r>
          </w:p>
          <w:p w:rsidR="008F2554" w:rsidRPr="001512F9" w:rsidRDefault="008F2554" w:rsidP="001512F9">
            <w:pPr>
              <w:numPr>
                <w:ilvl w:val="0"/>
                <w:numId w:val="4"/>
              </w:numPr>
              <w:adjustRightInd w:val="0"/>
              <w:snapToGrid w:val="0"/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配套画布训练《营销系统画布》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胡先鸿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978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9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30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rFonts w:ascii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实训课程讲解：营销渠道建设、销售平台运营</w:t>
            </w:r>
          </w:p>
          <w:p w:rsidR="008F2554" w:rsidRPr="001512F9" w:rsidRDefault="008F2554" w:rsidP="001512F9">
            <w:pPr>
              <w:numPr>
                <w:ilvl w:val="0"/>
                <w:numId w:val="5"/>
              </w:numPr>
              <w:adjustRightInd w:val="0"/>
              <w:snapToGrid w:val="0"/>
              <w:rPr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完成线上实训模块中公司运营之营销系统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1186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10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5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30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第三单元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企业运营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社群建设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numPr>
                <w:ilvl w:val="0"/>
                <w:numId w:val="6"/>
              </w:numPr>
              <w:ind w:left="210" w:hangingChars="100" w:hanging="210"/>
              <w:rPr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rFonts w:hint="eastAsia"/>
                <w:szCs w:val="21"/>
              </w:rPr>
              <w:t>客户服务</w:t>
            </w:r>
          </w:p>
          <w:p w:rsidR="008F2554" w:rsidRPr="001512F9" w:rsidRDefault="008F2554" w:rsidP="001512F9">
            <w:pPr>
              <w:numPr>
                <w:ilvl w:val="0"/>
                <w:numId w:val="6"/>
              </w:numPr>
              <w:ind w:left="210" w:hangingChars="100" w:hanging="210"/>
              <w:rPr>
                <w:rFonts w:ascii="宋体"/>
                <w:szCs w:val="21"/>
              </w:rPr>
            </w:pPr>
            <w:r w:rsidRPr="001512F9">
              <w:rPr>
                <w:rFonts w:hint="eastAsia"/>
                <w:szCs w:val="21"/>
              </w:rPr>
              <w:t>配套完成画布训练《社群建设》</w:t>
            </w:r>
          </w:p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3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完成线上实训模块中公司运营之社群建设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603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11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4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3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第四单元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企业管控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财务管理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实训课程讲解：财务管理：销售收入预测、成本策略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603"/>
        </w:trPr>
        <w:tc>
          <w:tcPr>
            <w:tcW w:w="427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12</w:t>
            </w: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3</w:t>
              </w:r>
            </w:smartTag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第四单元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企业管控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财务管理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rFonts w:ascii="宋体"/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1</w:t>
            </w:r>
            <w:r w:rsidRPr="001512F9">
              <w:rPr>
                <w:rFonts w:ascii="宋体" w:hAnsi="宋体" w:hint="eastAsia"/>
                <w:szCs w:val="21"/>
              </w:rPr>
              <w:t>、实训课程讲解：税费、投资收益、资金规划、</w:t>
            </w:r>
          </w:p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2</w:t>
            </w:r>
            <w:r w:rsidRPr="001512F9">
              <w:rPr>
                <w:rFonts w:hint="eastAsia"/>
                <w:szCs w:val="21"/>
              </w:rPr>
              <w:t>、配套画布训练《投资收益画布》</w:t>
            </w:r>
          </w:p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3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完成线上实训模块中公司管控之投资收益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bookmarkEnd w:id="0"/>
      <w:tr w:rsidR="008F2554" w:rsidTr="001512F9">
        <w:trPr>
          <w:trHeight w:val="683"/>
        </w:trPr>
        <w:tc>
          <w:tcPr>
            <w:tcW w:w="427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13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2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4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第四单元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企业管控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风险管理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szCs w:val="21"/>
              </w:rPr>
              <w:t>1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实训课程讲解：</w:t>
            </w:r>
            <w:r w:rsidRPr="001512F9">
              <w:rPr>
                <w:szCs w:val="21"/>
              </w:rPr>
              <w:t xml:space="preserve"> </w:t>
            </w:r>
            <w:r w:rsidRPr="001512F9">
              <w:rPr>
                <w:rFonts w:hint="eastAsia"/>
                <w:szCs w:val="21"/>
              </w:rPr>
              <w:t>风险管理</w:t>
            </w:r>
          </w:p>
          <w:p w:rsidR="008F2554" w:rsidRPr="001512F9" w:rsidRDefault="008F2554" w:rsidP="001512F9">
            <w:pPr>
              <w:adjustRightInd w:val="0"/>
              <w:snapToGrid w:val="0"/>
              <w:rPr>
                <w:szCs w:val="21"/>
              </w:rPr>
            </w:pPr>
            <w:r w:rsidRPr="001512F9">
              <w:rPr>
                <w:rFonts w:ascii="宋体" w:hAnsi="宋体" w:cs="宋体"/>
                <w:szCs w:val="21"/>
              </w:rPr>
              <w:t>2</w:t>
            </w:r>
            <w:r w:rsidRPr="001512F9">
              <w:rPr>
                <w:rFonts w:ascii="宋体" w:hAnsi="宋体" w:cs="宋体" w:hint="eastAsia"/>
                <w:szCs w:val="21"/>
              </w:rPr>
              <w:t>、</w:t>
            </w:r>
            <w:r w:rsidRPr="001512F9">
              <w:rPr>
                <w:rFonts w:hint="eastAsia"/>
                <w:szCs w:val="21"/>
              </w:rPr>
              <w:t>配套画布训练《风险管理画布》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</w:tr>
      <w:tr w:rsidR="008F2554" w:rsidTr="001512F9">
        <w:trPr>
          <w:trHeight w:val="683"/>
        </w:trPr>
        <w:tc>
          <w:tcPr>
            <w:tcW w:w="427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2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4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第五单元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股权融资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股权设计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ind w:left="420" w:hangingChars="200" w:hanging="420"/>
              <w:rPr>
                <w:szCs w:val="21"/>
              </w:rPr>
            </w:pPr>
            <w:r w:rsidRPr="001512F9">
              <w:rPr>
                <w:rFonts w:ascii="宋体" w:hAnsi="宋体" w:cs="宋体"/>
                <w:szCs w:val="21"/>
              </w:rPr>
              <w:t>1</w:t>
            </w:r>
            <w:r w:rsidRPr="001512F9">
              <w:rPr>
                <w:rFonts w:ascii="宋体" w:hAnsi="宋体" w:cs="宋体" w:hint="eastAsia"/>
                <w:szCs w:val="21"/>
              </w:rPr>
              <w:t>、实训课程讲解：</w:t>
            </w:r>
            <w:r w:rsidRPr="001512F9">
              <w:rPr>
                <w:rFonts w:hint="eastAsia"/>
                <w:szCs w:val="21"/>
              </w:rPr>
              <w:t>股权设计、股权激励、股东退出</w:t>
            </w:r>
          </w:p>
          <w:p w:rsidR="008F2554" w:rsidRPr="001512F9" w:rsidRDefault="008F2554" w:rsidP="001512F9">
            <w:pPr>
              <w:adjustRightInd w:val="0"/>
              <w:snapToGrid w:val="0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配套完成《股权结构画布》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</w:tr>
      <w:tr w:rsidR="008F2554" w:rsidTr="001512F9">
        <w:trPr>
          <w:trHeight w:val="1420"/>
        </w:trPr>
        <w:tc>
          <w:tcPr>
            <w:tcW w:w="427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14</w:t>
            </w:r>
          </w:p>
        </w:tc>
        <w:tc>
          <w:tcPr>
            <w:tcW w:w="513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4 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第五单元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股权融资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融资规划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rFonts w:ascii="宋体" w:hAnsi="宋体"/>
                <w:szCs w:val="21"/>
              </w:rPr>
              <w:t>1</w:t>
            </w:r>
            <w:r w:rsidRPr="001512F9">
              <w:rPr>
                <w:rFonts w:ascii="宋体" w:hAnsi="宋体" w:hint="eastAsia"/>
                <w:szCs w:val="21"/>
              </w:rPr>
              <w:t>、实训课程讲解：</w:t>
            </w:r>
            <w:r w:rsidRPr="001512F9">
              <w:rPr>
                <w:rFonts w:hint="eastAsia"/>
                <w:szCs w:val="21"/>
              </w:rPr>
              <w:t>融资流程、融资渠道、融资误区、融资要点</w:t>
            </w:r>
          </w:p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融资规划配套画布训练《融资规划画布》</w:t>
            </w:r>
          </w:p>
          <w:p w:rsidR="008F2554" w:rsidRPr="001512F9" w:rsidRDefault="008F2554" w:rsidP="001512F9">
            <w:pPr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szCs w:val="21"/>
              </w:rPr>
              <w:t>2</w:t>
            </w:r>
            <w:r w:rsidRPr="001512F9">
              <w:rPr>
                <w:rFonts w:hint="eastAsia"/>
                <w:szCs w:val="21"/>
              </w:rPr>
              <w:t>、</w:t>
            </w:r>
            <w:r w:rsidRPr="001512F9">
              <w:rPr>
                <w:rFonts w:ascii="宋体" w:hAnsi="宋体" w:hint="eastAsia"/>
                <w:szCs w:val="21"/>
              </w:rPr>
              <w:t>完成线上实训模块中股权融资模块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</w:tr>
      <w:tr w:rsidR="008F2554" w:rsidTr="001512F9">
        <w:trPr>
          <w:trHeight w:val="1040"/>
        </w:trPr>
        <w:tc>
          <w:tcPr>
            <w:tcW w:w="427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4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第六单元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创业计划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创业画布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实训课程讲解：创业画布、</w:t>
            </w:r>
          </w:p>
          <w:p w:rsidR="008F2554" w:rsidRPr="001512F9" w:rsidRDefault="008F2554" w:rsidP="001512F9">
            <w:pPr>
              <w:adjustRightInd w:val="0"/>
              <w:snapToGrid w:val="0"/>
              <w:jc w:val="left"/>
              <w:rPr>
                <w:szCs w:val="21"/>
              </w:rPr>
            </w:pPr>
            <w:r w:rsidRPr="001512F9">
              <w:rPr>
                <w:rFonts w:hint="eastAsia"/>
                <w:szCs w:val="21"/>
              </w:rPr>
              <w:t>配套完成《创业画布》</w:t>
            </w:r>
          </w:p>
          <w:p w:rsidR="008F2554" w:rsidRPr="001512F9" w:rsidRDefault="008F2554" w:rsidP="001512F9">
            <w:pPr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易延成</w:t>
            </w:r>
          </w:p>
        </w:tc>
      </w:tr>
      <w:tr w:rsidR="008F2554" w:rsidTr="001512F9">
        <w:trPr>
          <w:trHeight w:val="675"/>
        </w:trPr>
        <w:tc>
          <w:tcPr>
            <w:tcW w:w="427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15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2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5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上午</w:t>
            </w:r>
          </w:p>
        </w:tc>
        <w:tc>
          <w:tcPr>
            <w:tcW w:w="90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第六单元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创业计划</w:t>
            </w:r>
            <w:r w:rsidRPr="001512F9">
              <w:rPr>
                <w:rFonts w:ascii="仿宋_GB2312" w:eastAsia="仿宋_GB2312" w:hAnsi="宋体" w:cs="宋体"/>
                <w:szCs w:val="21"/>
              </w:rPr>
              <w:t>-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创业计划书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szCs w:val="21"/>
              </w:rPr>
            </w:pPr>
            <w:r w:rsidRPr="001512F9">
              <w:rPr>
                <w:rFonts w:ascii="宋体" w:hAnsi="宋体" w:cs="宋体" w:hint="eastAsia"/>
                <w:szCs w:val="21"/>
              </w:rPr>
              <w:t>实训课程讲解：创业计划书</w:t>
            </w:r>
          </w:p>
          <w:p w:rsidR="008F2554" w:rsidRPr="001512F9" w:rsidRDefault="008F2554" w:rsidP="001512F9">
            <w:pPr>
              <w:adjustRightInd w:val="0"/>
              <w:snapToGrid w:val="0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宋体" w:hAnsi="宋体" w:cs="宋体"/>
                <w:szCs w:val="21"/>
              </w:rPr>
              <w:t>2</w:t>
            </w:r>
            <w:r w:rsidRPr="001512F9">
              <w:rPr>
                <w:rFonts w:ascii="宋体" w:hAnsi="宋体" w:cs="宋体" w:hint="eastAsia"/>
                <w:szCs w:val="21"/>
              </w:rPr>
              <w:t>、配套完成各阿米巴创业计划、各阿米巴进行创业路演准备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464"/>
        </w:trPr>
        <w:tc>
          <w:tcPr>
            <w:tcW w:w="427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2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5 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ind w:firstLineChars="100" w:firstLine="210"/>
              <w:rPr>
                <w:rFonts w:ascii="宋体"/>
                <w:szCs w:val="21"/>
              </w:rPr>
            </w:pPr>
            <w:r w:rsidRPr="001512F9">
              <w:rPr>
                <w:rFonts w:ascii="宋体" w:hAnsi="宋体" w:cs="宋体" w:hint="eastAsia"/>
                <w:szCs w:val="21"/>
              </w:rPr>
              <w:t>各阿米巴完成创业路</w:t>
            </w:r>
            <w:r w:rsidRPr="001512F9">
              <w:rPr>
                <w:rFonts w:ascii="宋体" w:hAnsi="宋体" w:hint="eastAsia"/>
                <w:szCs w:val="21"/>
              </w:rPr>
              <w:t>演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712"/>
        </w:trPr>
        <w:tc>
          <w:tcPr>
            <w:tcW w:w="427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16</w:t>
            </w:r>
          </w:p>
        </w:tc>
        <w:tc>
          <w:tcPr>
            <w:tcW w:w="513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/>
                <w:szCs w:val="21"/>
              </w:rPr>
              <w:t>3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课时</w:t>
            </w: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5"/>
              </w:smartTagPr>
              <w:r w:rsidRPr="001512F9">
                <w:rPr>
                  <w:rFonts w:ascii="仿宋_GB2312" w:eastAsia="仿宋_GB2312" w:hAnsi="宋体" w:cs="宋体"/>
                  <w:szCs w:val="21"/>
                </w:rPr>
                <w:t>6</w:t>
              </w:r>
              <w:r w:rsidRPr="001512F9">
                <w:rPr>
                  <w:rFonts w:ascii="仿宋_GB2312" w:eastAsia="仿宋_GB2312" w:hAnsi="宋体" w:cs="宋体" w:hint="eastAsia"/>
                  <w:szCs w:val="21"/>
                </w:rPr>
                <w:t>月</w:t>
              </w:r>
              <w:r w:rsidRPr="001512F9">
                <w:rPr>
                  <w:rFonts w:ascii="仿宋_GB2312" w:eastAsia="仿宋_GB2312" w:hAnsi="宋体" w:cs="宋体"/>
                  <w:szCs w:val="21"/>
                </w:rPr>
                <w:t xml:space="preserve"> 5</w:t>
              </w:r>
            </w:smartTag>
            <w:r w:rsidRPr="001512F9">
              <w:rPr>
                <w:rFonts w:ascii="仿宋_GB2312" w:eastAsia="仿宋_GB2312" w:hAnsi="宋体" w:cs="宋体"/>
                <w:szCs w:val="21"/>
              </w:rPr>
              <w:t xml:space="preserve">  </w:t>
            </w:r>
            <w:r w:rsidRPr="001512F9">
              <w:rPr>
                <w:rFonts w:ascii="仿宋_GB2312" w:eastAsia="仿宋_GB2312" w:hAnsi="宋体" w:cs="宋体" w:hint="eastAsia"/>
                <w:szCs w:val="21"/>
              </w:rPr>
              <w:t>日</w:t>
            </w:r>
          </w:p>
        </w:tc>
        <w:tc>
          <w:tcPr>
            <w:tcW w:w="55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下午</w:t>
            </w:r>
          </w:p>
        </w:tc>
        <w:tc>
          <w:tcPr>
            <w:tcW w:w="900" w:type="dxa"/>
            <w:vMerge w:val="restart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在线考试</w:t>
            </w:r>
          </w:p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结业</w:t>
            </w: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学员检查、在线完善自己的《创业计划书》</w:t>
            </w:r>
          </w:p>
          <w:p w:rsidR="008F2554" w:rsidRPr="001512F9" w:rsidRDefault="008F2554" w:rsidP="001512F9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在线理论考试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  <w:tr w:rsidR="008F2554" w:rsidTr="001512F9">
        <w:trPr>
          <w:trHeight w:val="538"/>
        </w:trPr>
        <w:tc>
          <w:tcPr>
            <w:tcW w:w="427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3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5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1512F9">
              <w:rPr>
                <w:rFonts w:ascii="宋体" w:hAnsi="宋体" w:hint="eastAsia"/>
                <w:szCs w:val="21"/>
              </w:rPr>
              <w:t>结业典礼</w:t>
            </w:r>
          </w:p>
        </w:tc>
        <w:tc>
          <w:tcPr>
            <w:tcW w:w="849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  <w:tc>
          <w:tcPr>
            <w:tcW w:w="741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聂绘郦</w:t>
            </w:r>
          </w:p>
        </w:tc>
        <w:tc>
          <w:tcPr>
            <w:tcW w:w="870" w:type="dxa"/>
            <w:vAlign w:val="center"/>
          </w:tcPr>
          <w:p w:rsidR="008F2554" w:rsidRPr="001512F9" w:rsidRDefault="008F2554" w:rsidP="001512F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1512F9">
              <w:rPr>
                <w:rFonts w:ascii="仿宋_GB2312" w:eastAsia="仿宋_GB2312" w:hAnsi="宋体" w:cs="宋体" w:hint="eastAsia"/>
                <w:szCs w:val="21"/>
              </w:rPr>
              <w:t>姜峰</w:t>
            </w:r>
          </w:p>
        </w:tc>
      </w:tr>
    </w:tbl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上课地址：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上课地点：</w:t>
      </w:r>
      <w:r>
        <w:rPr>
          <w:rFonts w:ascii="楷体_GB2312" w:eastAsia="楷体_GB2312"/>
          <w:bCs/>
          <w:sz w:val="24"/>
        </w:rPr>
        <w:t xml:space="preserve"> 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【学习要求】</w:t>
      </w:r>
      <w:r>
        <w:rPr>
          <w:rFonts w:ascii="楷体_GB2312" w:eastAsia="楷体_GB2312"/>
          <w:bCs/>
          <w:sz w:val="24"/>
        </w:rPr>
        <w:t xml:space="preserve"> </w:t>
      </w:r>
      <w:r>
        <w:rPr>
          <w:rFonts w:ascii="楷体_GB2312" w:eastAsia="楷体_GB2312" w:hint="eastAsia"/>
          <w:bCs/>
          <w:sz w:val="24"/>
        </w:rPr>
        <w:t>：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ascii="楷体_GB2312" w:eastAsia="楷体_GB2312" w:hint="eastAsia"/>
          <w:bCs/>
          <w:sz w:val="24"/>
        </w:rPr>
        <w:t>、学员不得迟到、早退和无故缺课，缺课</w:t>
      </w:r>
      <w:r>
        <w:rPr>
          <w:rFonts w:ascii="楷体_GB2312" w:eastAsia="楷体_GB2312"/>
          <w:bCs/>
          <w:sz w:val="24"/>
        </w:rPr>
        <w:t>3</w:t>
      </w:r>
      <w:r>
        <w:rPr>
          <w:rFonts w:ascii="楷体_GB2312" w:eastAsia="楷体_GB2312" w:hint="eastAsia"/>
          <w:bCs/>
          <w:sz w:val="24"/>
        </w:rPr>
        <w:t>次以上，作退学处理；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ascii="楷体_GB2312" w:eastAsia="楷体_GB2312" w:hint="eastAsia"/>
          <w:bCs/>
          <w:sz w:val="24"/>
        </w:rPr>
        <w:t>、学员必须按课程进度完成创业计划书，在结业前将创业计划书上交；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ascii="楷体_GB2312" w:eastAsia="楷体_GB2312" w:hint="eastAsia"/>
          <w:bCs/>
          <w:sz w:val="24"/>
        </w:rPr>
        <w:t>、严格遵守课堂纪律，服从老师统一安排，认真做好笔记，按时完成作业；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4</w:t>
      </w:r>
      <w:r>
        <w:rPr>
          <w:rFonts w:ascii="楷体_GB2312" w:eastAsia="楷体_GB2312" w:hint="eastAsia"/>
          <w:bCs/>
          <w:sz w:val="24"/>
        </w:rPr>
        <w:t>、积极配合老师按参与性教学法组织教学，踊跃参加讨论、发言，并认真填写每日意见反馈表。</w:t>
      </w:r>
    </w:p>
    <w:p w:rsidR="008F2554" w:rsidRDefault="008F2554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【附联系电话】：</w:t>
      </w:r>
    </w:p>
    <w:sectPr w:rsidR="008F2554" w:rsidSect="00CC30E9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思源黑体 CN Medium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4FB0CF"/>
    <w:multiLevelType w:val="singleLevel"/>
    <w:tmpl w:val="DD4FB0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F78818A2"/>
    <w:multiLevelType w:val="singleLevel"/>
    <w:tmpl w:val="F78818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845643E"/>
    <w:multiLevelType w:val="multilevel"/>
    <w:tmpl w:val="0845643E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33D4789"/>
    <w:multiLevelType w:val="multilevel"/>
    <w:tmpl w:val="133D4789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EDA758"/>
    <w:multiLevelType w:val="singleLevel"/>
    <w:tmpl w:val="13EDA75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466E3B37"/>
    <w:multiLevelType w:val="multilevel"/>
    <w:tmpl w:val="466E3B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0B7FB3"/>
    <w:multiLevelType w:val="multilevel"/>
    <w:tmpl w:val="5F0B7FB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8A54DCA"/>
    <w:multiLevelType w:val="multilevel"/>
    <w:tmpl w:val="68A54DCA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ZkNzQ4ZWFiZmQ4NTRhOWRkZTk3YTMwMjlmMmZhYmUifQ=="/>
  </w:docVars>
  <w:rsids>
    <w:rsidRoot w:val="000E7413"/>
    <w:rsid w:val="00052BE5"/>
    <w:rsid w:val="00053D2F"/>
    <w:rsid w:val="0007701E"/>
    <w:rsid w:val="000C0180"/>
    <w:rsid w:val="000D7B00"/>
    <w:rsid w:val="000E0F58"/>
    <w:rsid w:val="000E7413"/>
    <w:rsid w:val="000F05C6"/>
    <w:rsid w:val="000F4C09"/>
    <w:rsid w:val="001436EC"/>
    <w:rsid w:val="001512F9"/>
    <w:rsid w:val="00151C93"/>
    <w:rsid w:val="001A6FD5"/>
    <w:rsid w:val="001F23C7"/>
    <w:rsid w:val="0022722D"/>
    <w:rsid w:val="00235D54"/>
    <w:rsid w:val="002D23BA"/>
    <w:rsid w:val="002F6815"/>
    <w:rsid w:val="003008C8"/>
    <w:rsid w:val="00303011"/>
    <w:rsid w:val="003072F2"/>
    <w:rsid w:val="00352F14"/>
    <w:rsid w:val="00377C91"/>
    <w:rsid w:val="003C72D0"/>
    <w:rsid w:val="0049149B"/>
    <w:rsid w:val="004E07FD"/>
    <w:rsid w:val="005039F0"/>
    <w:rsid w:val="00505751"/>
    <w:rsid w:val="00512AB4"/>
    <w:rsid w:val="005403D5"/>
    <w:rsid w:val="00591229"/>
    <w:rsid w:val="005B14E3"/>
    <w:rsid w:val="005D5897"/>
    <w:rsid w:val="00672EF5"/>
    <w:rsid w:val="006877C2"/>
    <w:rsid w:val="00687CB8"/>
    <w:rsid w:val="006C791E"/>
    <w:rsid w:val="006F4049"/>
    <w:rsid w:val="0072108A"/>
    <w:rsid w:val="00723277"/>
    <w:rsid w:val="007460AF"/>
    <w:rsid w:val="00784162"/>
    <w:rsid w:val="007C295A"/>
    <w:rsid w:val="007D1509"/>
    <w:rsid w:val="00835330"/>
    <w:rsid w:val="00846E9C"/>
    <w:rsid w:val="00872124"/>
    <w:rsid w:val="008754FF"/>
    <w:rsid w:val="008D3F1A"/>
    <w:rsid w:val="008E11B0"/>
    <w:rsid w:val="008F2554"/>
    <w:rsid w:val="008F56DF"/>
    <w:rsid w:val="008F6BF2"/>
    <w:rsid w:val="00900764"/>
    <w:rsid w:val="0090679E"/>
    <w:rsid w:val="009358EB"/>
    <w:rsid w:val="00962E91"/>
    <w:rsid w:val="009634FF"/>
    <w:rsid w:val="009748D5"/>
    <w:rsid w:val="009E0EE6"/>
    <w:rsid w:val="009E5734"/>
    <w:rsid w:val="00A41216"/>
    <w:rsid w:val="00AC6D3C"/>
    <w:rsid w:val="00AE2A2A"/>
    <w:rsid w:val="00B42B6D"/>
    <w:rsid w:val="00B669E3"/>
    <w:rsid w:val="00BA1F45"/>
    <w:rsid w:val="00BC16DD"/>
    <w:rsid w:val="00BC1995"/>
    <w:rsid w:val="00BD6E6B"/>
    <w:rsid w:val="00C41F62"/>
    <w:rsid w:val="00C95495"/>
    <w:rsid w:val="00CB1BAA"/>
    <w:rsid w:val="00CB5A0E"/>
    <w:rsid w:val="00CC30E9"/>
    <w:rsid w:val="00CC5EF8"/>
    <w:rsid w:val="00D33680"/>
    <w:rsid w:val="00D37B06"/>
    <w:rsid w:val="00D60700"/>
    <w:rsid w:val="00D81724"/>
    <w:rsid w:val="00DA78B4"/>
    <w:rsid w:val="00DC0AE5"/>
    <w:rsid w:val="00DD183F"/>
    <w:rsid w:val="00DE6F5F"/>
    <w:rsid w:val="00E266EC"/>
    <w:rsid w:val="00E35724"/>
    <w:rsid w:val="00E62758"/>
    <w:rsid w:val="00E91330"/>
    <w:rsid w:val="00F0682D"/>
    <w:rsid w:val="00F222C3"/>
    <w:rsid w:val="00F404A2"/>
    <w:rsid w:val="00F76262"/>
    <w:rsid w:val="00F832C1"/>
    <w:rsid w:val="00FA0954"/>
    <w:rsid w:val="00FA6AC4"/>
    <w:rsid w:val="00FC0C67"/>
    <w:rsid w:val="00FE6997"/>
    <w:rsid w:val="00FF41D7"/>
    <w:rsid w:val="06BD2594"/>
    <w:rsid w:val="1D540A56"/>
    <w:rsid w:val="25E80124"/>
    <w:rsid w:val="28BB52B1"/>
    <w:rsid w:val="32DE5BB2"/>
    <w:rsid w:val="35C32420"/>
    <w:rsid w:val="39A7718F"/>
    <w:rsid w:val="3AD75131"/>
    <w:rsid w:val="48E40723"/>
    <w:rsid w:val="561A41CF"/>
    <w:rsid w:val="68B22A34"/>
    <w:rsid w:val="6AAD10EA"/>
    <w:rsid w:val="7FD8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E9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CC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30E9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30E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CC30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99"/>
    <w:qFormat/>
    <w:rsid w:val="00CC30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276</Words>
  <Characters>1575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zf_lee</dc:creator>
  <cp:keywords/>
  <dc:description/>
  <cp:lastModifiedBy>Microsoft</cp:lastModifiedBy>
  <cp:revision>20</cp:revision>
  <cp:lastPrinted>2024-05-15T15:19:00Z</cp:lastPrinted>
  <dcterms:created xsi:type="dcterms:W3CDTF">2019-03-05T07:18:00Z</dcterms:created>
  <dcterms:modified xsi:type="dcterms:W3CDTF">2025-05-26T03:25:00Z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D8FB6F1126AB4F40900E91EC4F154A11_13</vt:lpwstr>
  </property>
  <property fmtid="{D5CDD505-2E9C-101B-9397-08002B2CF9AE}" pid="4" name="KSOTemplateDocerSaveRecord">
    <vt:lpwstr>eyJoZGlkIjoiYzZkNzQ4ZWFiZmQ4NTRhOWRkZTk3YTMwMjlmMmZhYmUiLCJ1c2VySWQiOiIxNjU5NzI3Mzc5In0=</vt:lpwstr>
  </property>
</Properties>
</file>