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30B8"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岳阳市启航教育培训学校创业培训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期</w:t>
      </w:r>
    </w:p>
    <w:p w14:paraId="66012959"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直播创业学员班课程安排（6天线下+2天线上）</w:t>
      </w:r>
    </w:p>
    <w:tbl>
      <w:tblPr>
        <w:tblStyle w:val="4"/>
        <w:tblW w:w="939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2275"/>
        <w:gridCol w:w="3139"/>
        <w:gridCol w:w="1001"/>
      </w:tblGrid>
      <w:tr w14:paraId="2820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 w14:paraId="4BBBB35A"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A507AB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247CBE3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 w14:paraId="1A80D93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139" w:type="dxa"/>
            <w:shd w:val="clear" w:color="auto" w:fill="D8D8D8" w:themeFill="background1" w:themeFillShade="D9"/>
            <w:vAlign w:val="center"/>
          </w:tcPr>
          <w:p w14:paraId="020FB65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001" w:type="dxa"/>
            <w:shd w:val="clear" w:color="auto" w:fill="D8D8D8" w:themeFill="background1" w:themeFillShade="D9"/>
            <w:vAlign w:val="center"/>
          </w:tcPr>
          <w:p w14:paraId="07F2A814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</w:tr>
      <w:tr w14:paraId="66AD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9" w:type="dxa"/>
            <w:vMerge w:val="restart"/>
            <w:vAlign w:val="center"/>
          </w:tcPr>
          <w:p w14:paraId="10C6E625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775DCF2A">
            <w:pPr>
              <w:widowControl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1日</w:t>
            </w:r>
          </w:p>
        </w:tc>
        <w:tc>
          <w:tcPr>
            <w:tcW w:w="1418" w:type="dxa"/>
            <w:vMerge w:val="restart"/>
            <w:vAlign w:val="center"/>
          </w:tcPr>
          <w:p w14:paraId="4E2F814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6610B77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 w14:paraId="62E3707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3139" w:type="dxa"/>
            <w:vAlign w:val="center"/>
          </w:tcPr>
          <w:p w14:paraId="690028E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1001" w:type="dxa"/>
            <w:vMerge w:val="restart"/>
            <w:vAlign w:val="center"/>
          </w:tcPr>
          <w:p w14:paraId="773EC9C7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7186C1C9">
            <w:pPr>
              <w:widowControl/>
              <w:rPr>
                <w:rFonts w:hint="eastAsia" w:eastAsia="仿宋"/>
                <w:lang w:eastAsia="zh-CN"/>
              </w:rPr>
            </w:pPr>
          </w:p>
        </w:tc>
      </w:tr>
      <w:tr w14:paraId="1F62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3C0F526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ACBD3D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0ACC9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3470992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65489B5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1001" w:type="dxa"/>
            <w:vMerge w:val="continue"/>
            <w:vAlign w:val="center"/>
          </w:tcPr>
          <w:p w14:paraId="38650F0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63F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016D6EF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2D17A3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5E0E8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2D9304C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1C943F1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1001" w:type="dxa"/>
            <w:vMerge w:val="continue"/>
            <w:vAlign w:val="center"/>
          </w:tcPr>
          <w:p w14:paraId="2104812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2F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vAlign w:val="center"/>
          </w:tcPr>
          <w:p w14:paraId="181F0EF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68C86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 w14:paraId="0B192F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2E72CF4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3139" w:type="dxa"/>
            <w:vAlign w:val="center"/>
          </w:tcPr>
          <w:p w14:paraId="2EF5A122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1001" w:type="dxa"/>
            <w:vMerge w:val="restart"/>
            <w:vAlign w:val="center"/>
          </w:tcPr>
          <w:p w14:paraId="5422CEAA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0302C75D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A2E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71A1D1D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6A9756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C712B3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0A0D2D3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7FD8C2BC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1001" w:type="dxa"/>
            <w:vMerge w:val="continue"/>
            <w:vAlign w:val="center"/>
          </w:tcPr>
          <w:p w14:paraId="770B913D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FBB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0BB312C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ED1BFE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9BDC9E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30900AD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5ED33151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1001" w:type="dxa"/>
            <w:vMerge w:val="continue"/>
            <w:vAlign w:val="center"/>
          </w:tcPr>
          <w:p w14:paraId="3A5DAFFA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D2D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 w14:paraId="0E250EDA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4C5528C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2日</w:t>
            </w:r>
          </w:p>
        </w:tc>
        <w:tc>
          <w:tcPr>
            <w:tcW w:w="1418" w:type="dxa"/>
            <w:vMerge w:val="restart"/>
            <w:vAlign w:val="center"/>
          </w:tcPr>
          <w:p w14:paraId="13D4F44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4FCBE797"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 w14:paraId="71C6A64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</w:t>
            </w:r>
          </w:p>
        </w:tc>
        <w:tc>
          <w:tcPr>
            <w:tcW w:w="3139" w:type="dxa"/>
            <w:vAlign w:val="center"/>
          </w:tcPr>
          <w:p w14:paraId="5EB52C6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1001" w:type="dxa"/>
            <w:vMerge w:val="restart"/>
            <w:vAlign w:val="center"/>
          </w:tcPr>
          <w:p w14:paraId="1265F92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1C796D56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8EB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623AF37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BDAAE0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AD93A0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08DF62F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46E91AA5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1001" w:type="dxa"/>
            <w:vMerge w:val="continue"/>
            <w:vAlign w:val="center"/>
          </w:tcPr>
          <w:p w14:paraId="5183EF6E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B7B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7E1DDF7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4EF71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 w14:paraId="6BC5161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78974BF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3139" w:type="dxa"/>
            <w:vAlign w:val="center"/>
          </w:tcPr>
          <w:p w14:paraId="647B789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1001" w:type="dxa"/>
            <w:vMerge w:val="restart"/>
            <w:vAlign w:val="center"/>
          </w:tcPr>
          <w:p w14:paraId="6939CAB3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28119F03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BB0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225BB14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2ED8A1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085C3D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2CA4CFE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3EC4F89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1001" w:type="dxa"/>
            <w:vMerge w:val="continue"/>
            <w:vAlign w:val="center"/>
          </w:tcPr>
          <w:p w14:paraId="102AAA44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78B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 w14:paraId="3F8F13EE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573CC3D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5日</w:t>
            </w:r>
          </w:p>
        </w:tc>
        <w:tc>
          <w:tcPr>
            <w:tcW w:w="1418" w:type="dxa"/>
            <w:vAlign w:val="center"/>
          </w:tcPr>
          <w:p w14:paraId="244FDD7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1A23F9CA"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 w14:paraId="52F3677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3139" w:type="dxa"/>
            <w:vAlign w:val="center"/>
          </w:tcPr>
          <w:p w14:paraId="1610BC2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1001" w:type="dxa"/>
            <w:vAlign w:val="center"/>
          </w:tcPr>
          <w:p w14:paraId="2900A8CF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63449BCA"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3D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7B34D8C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2BE94A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 w14:paraId="7484060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2D827B5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直播实施（上）</w:t>
            </w:r>
          </w:p>
        </w:tc>
        <w:tc>
          <w:tcPr>
            <w:tcW w:w="3139" w:type="dxa"/>
            <w:vAlign w:val="center"/>
          </w:tcPr>
          <w:p w14:paraId="1566997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1001" w:type="dxa"/>
            <w:vMerge w:val="restart"/>
            <w:vAlign w:val="center"/>
          </w:tcPr>
          <w:p w14:paraId="77233DAC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10269C79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138281D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4F0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3572AF6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E4DA00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6F1F2D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2E33786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4E61153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1001" w:type="dxa"/>
            <w:vMerge w:val="continue"/>
            <w:vAlign w:val="center"/>
          </w:tcPr>
          <w:p w14:paraId="2B643F5B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56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restart"/>
            <w:vAlign w:val="center"/>
          </w:tcPr>
          <w:p w14:paraId="53C71443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25990BE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6日</w:t>
            </w:r>
          </w:p>
        </w:tc>
        <w:tc>
          <w:tcPr>
            <w:tcW w:w="1418" w:type="dxa"/>
            <w:vMerge w:val="restart"/>
            <w:vAlign w:val="center"/>
          </w:tcPr>
          <w:p w14:paraId="1116115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1837D6DB"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 w14:paraId="609F1AA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直播实施（中）</w:t>
            </w:r>
          </w:p>
        </w:tc>
        <w:tc>
          <w:tcPr>
            <w:tcW w:w="3139" w:type="dxa"/>
            <w:vAlign w:val="center"/>
          </w:tcPr>
          <w:p w14:paraId="05E791AE"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1001" w:type="dxa"/>
            <w:vMerge w:val="restart"/>
            <w:vAlign w:val="center"/>
          </w:tcPr>
          <w:p w14:paraId="164A7323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249BAE6F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63644D46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22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vAlign w:val="center"/>
          </w:tcPr>
          <w:p w14:paraId="386322AA"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 w14:paraId="458EE461">
            <w:pPr>
              <w:widowControl/>
            </w:pPr>
          </w:p>
        </w:tc>
        <w:tc>
          <w:tcPr>
            <w:tcW w:w="850" w:type="dxa"/>
            <w:vMerge w:val="continue"/>
            <w:vAlign w:val="center"/>
          </w:tcPr>
          <w:p w14:paraId="76C0C3AA">
            <w:pPr>
              <w:widowControl/>
            </w:pPr>
          </w:p>
        </w:tc>
        <w:tc>
          <w:tcPr>
            <w:tcW w:w="2275" w:type="dxa"/>
            <w:vMerge w:val="continue"/>
            <w:vAlign w:val="center"/>
          </w:tcPr>
          <w:p w14:paraId="77308579">
            <w:pPr>
              <w:widowControl/>
            </w:pPr>
          </w:p>
        </w:tc>
        <w:tc>
          <w:tcPr>
            <w:tcW w:w="3139" w:type="dxa"/>
            <w:vAlign w:val="center"/>
          </w:tcPr>
          <w:p w14:paraId="37BDAE5F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1001" w:type="dxa"/>
            <w:vMerge w:val="continue"/>
            <w:vAlign w:val="center"/>
          </w:tcPr>
          <w:p w14:paraId="06881C25"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0FE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32B5549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659484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 w14:paraId="0178B0D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3AC470C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3139" w:type="dxa"/>
            <w:vAlign w:val="center"/>
          </w:tcPr>
          <w:p w14:paraId="0A89B22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直播演练与总结</w:t>
            </w:r>
          </w:p>
        </w:tc>
        <w:tc>
          <w:tcPr>
            <w:tcW w:w="1001" w:type="dxa"/>
            <w:vMerge w:val="restart"/>
            <w:vAlign w:val="center"/>
          </w:tcPr>
          <w:p w14:paraId="1BCABF6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7560C8AA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39BA37E0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B09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712AA42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B6652E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E8E057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3E56DFC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23C2B2AA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1001" w:type="dxa"/>
            <w:vMerge w:val="continue"/>
            <w:vAlign w:val="center"/>
          </w:tcPr>
          <w:p w14:paraId="703F24B2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130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09" w:type="dxa"/>
            <w:vMerge w:val="restart"/>
            <w:vAlign w:val="center"/>
          </w:tcPr>
          <w:p w14:paraId="7A6A667C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7427012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7日</w:t>
            </w:r>
          </w:p>
        </w:tc>
        <w:tc>
          <w:tcPr>
            <w:tcW w:w="1418" w:type="dxa"/>
            <w:vAlign w:val="center"/>
          </w:tcPr>
          <w:p w14:paraId="317ACC6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4C163D13"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 w14:paraId="4D5DDD7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3139" w:type="dxa"/>
            <w:vAlign w:val="center"/>
          </w:tcPr>
          <w:p w14:paraId="2B21419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1001" w:type="dxa"/>
            <w:vAlign w:val="center"/>
          </w:tcPr>
          <w:p w14:paraId="2E971F53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1584AAF0"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B6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513BC11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2C9AF3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 w14:paraId="2E09588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422B9F0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</w:t>
            </w:r>
          </w:p>
        </w:tc>
        <w:tc>
          <w:tcPr>
            <w:tcW w:w="3139" w:type="dxa"/>
            <w:vAlign w:val="center"/>
          </w:tcPr>
          <w:p w14:paraId="46FD29C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短视频定位与拍摄</w:t>
            </w:r>
          </w:p>
        </w:tc>
        <w:tc>
          <w:tcPr>
            <w:tcW w:w="1001" w:type="dxa"/>
            <w:vMerge w:val="restart"/>
            <w:vAlign w:val="center"/>
          </w:tcPr>
          <w:p w14:paraId="13230156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24050649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73234A89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89A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 w14:paraId="6064389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659CEB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33FCDA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 w14:paraId="1ED1D23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1ACA8DE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1001" w:type="dxa"/>
            <w:vMerge w:val="continue"/>
            <w:vAlign w:val="center"/>
          </w:tcPr>
          <w:p w14:paraId="534A0AFE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147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 w14:paraId="33007031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7044C8BD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8日</w:t>
            </w:r>
          </w:p>
        </w:tc>
        <w:tc>
          <w:tcPr>
            <w:tcW w:w="1418" w:type="dxa"/>
            <w:vMerge w:val="restart"/>
            <w:vAlign w:val="center"/>
          </w:tcPr>
          <w:p w14:paraId="636F4CB0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 w14:paraId="2D23E95C"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 w14:paraId="731E6F7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3139" w:type="dxa"/>
            <w:vAlign w:val="center"/>
          </w:tcPr>
          <w:p w14:paraId="675C3F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第三方平台直播实践</w:t>
            </w:r>
          </w:p>
        </w:tc>
        <w:tc>
          <w:tcPr>
            <w:tcW w:w="1001" w:type="dxa"/>
            <w:vMerge w:val="restart"/>
            <w:vAlign w:val="center"/>
          </w:tcPr>
          <w:p w14:paraId="7E0A7EF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 w14:paraId="4557666F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721392B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F4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vMerge w:val="continue"/>
            <w:vAlign w:val="center"/>
          </w:tcPr>
          <w:p w14:paraId="4668B020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1D51499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1FC828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5ED8E02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直播运营优化</w:t>
            </w:r>
          </w:p>
        </w:tc>
        <w:tc>
          <w:tcPr>
            <w:tcW w:w="3139" w:type="dxa"/>
            <w:vAlign w:val="center"/>
          </w:tcPr>
          <w:p w14:paraId="702FFCA8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直播优化思路</w:t>
            </w:r>
          </w:p>
        </w:tc>
        <w:tc>
          <w:tcPr>
            <w:tcW w:w="1001" w:type="dxa"/>
            <w:vMerge w:val="continue"/>
            <w:vAlign w:val="center"/>
          </w:tcPr>
          <w:p w14:paraId="597A003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AD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vMerge w:val="continue"/>
            <w:vAlign w:val="center"/>
          </w:tcPr>
          <w:p w14:paraId="44CBC232"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 w14:paraId="1ABE8842">
            <w:pPr>
              <w:widowControl/>
            </w:pPr>
          </w:p>
        </w:tc>
        <w:tc>
          <w:tcPr>
            <w:tcW w:w="850" w:type="dxa"/>
            <w:vMerge w:val="continue"/>
            <w:vAlign w:val="center"/>
          </w:tcPr>
          <w:p w14:paraId="1263455C">
            <w:pPr>
              <w:widowControl/>
            </w:pPr>
          </w:p>
        </w:tc>
        <w:tc>
          <w:tcPr>
            <w:tcW w:w="2275" w:type="dxa"/>
            <w:vMerge w:val="continue"/>
            <w:vAlign w:val="center"/>
          </w:tcPr>
          <w:p w14:paraId="7D5DEB94">
            <w:pPr>
              <w:widowControl/>
            </w:pPr>
          </w:p>
        </w:tc>
        <w:tc>
          <w:tcPr>
            <w:tcW w:w="3139" w:type="dxa"/>
            <w:vAlign w:val="center"/>
          </w:tcPr>
          <w:p w14:paraId="4FF335E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1001" w:type="dxa"/>
            <w:vMerge w:val="continue"/>
            <w:vAlign w:val="center"/>
          </w:tcPr>
          <w:p w14:paraId="27D4CB2C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3A2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 w14:paraId="68F296A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A11CED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</w:tcPr>
          <w:p w14:paraId="07643CB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 w14:paraId="73496403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3139" w:type="dxa"/>
            <w:vAlign w:val="center"/>
          </w:tcPr>
          <w:p w14:paraId="3C50C9BF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1001" w:type="dxa"/>
            <w:vMerge w:val="restart"/>
            <w:vAlign w:val="center"/>
          </w:tcPr>
          <w:p w14:paraId="0809C39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 w14:paraId="7F1C30AD"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92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 w14:paraId="6F3202B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723BFBD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3BCB5EA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</w:tcPr>
          <w:p w14:paraId="51B37A0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3741F90E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实践成果提交</w:t>
            </w:r>
          </w:p>
        </w:tc>
        <w:tc>
          <w:tcPr>
            <w:tcW w:w="1001" w:type="dxa"/>
            <w:vMerge w:val="continue"/>
            <w:vAlign w:val="center"/>
          </w:tcPr>
          <w:p w14:paraId="64A6FCC7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3E3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 w14:paraId="3D2F2AE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26ECFB9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122FF4E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</w:tcPr>
          <w:p w14:paraId="33F46CF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20F6C936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直播规划书提交</w:t>
            </w:r>
          </w:p>
        </w:tc>
        <w:tc>
          <w:tcPr>
            <w:tcW w:w="1001" w:type="dxa"/>
            <w:vMerge w:val="continue"/>
            <w:vAlign w:val="center"/>
          </w:tcPr>
          <w:p w14:paraId="2A761AD0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97A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14:paraId="1DA7CDF1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766B1AC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3日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 w14:paraId="516E09C9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  <w:p w14:paraId="6C5D75FA">
            <w:pPr>
              <w:pStyle w:val="2"/>
              <w:rPr>
                <w:lang w:val="zh-CN" w:eastAsia="zh-CN"/>
              </w:rPr>
            </w:pPr>
          </w:p>
          <w:p w14:paraId="5F313EF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EDEDED" w:themeFill="accent3" w:themeFillTint="32"/>
            <w:vAlign w:val="center"/>
          </w:tcPr>
          <w:p w14:paraId="0F38C545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12822AE1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5F0FD499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直播创业筹划实例</w:t>
            </w:r>
          </w:p>
          <w:p w14:paraId="76363E5E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7E0B4CE8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直播人员筹划</w:t>
            </w:r>
          </w:p>
        </w:tc>
        <w:tc>
          <w:tcPr>
            <w:tcW w:w="1001" w:type="dxa"/>
            <w:vMerge w:val="restart"/>
            <w:shd w:val="clear" w:color="auto" w:fill="EDEDED" w:themeFill="accent3" w:themeFillTint="32"/>
            <w:vAlign w:val="center"/>
          </w:tcPr>
          <w:p w14:paraId="3566BD44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7课时</w:t>
            </w:r>
          </w:p>
        </w:tc>
      </w:tr>
      <w:tr w14:paraId="5D50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1B4062E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7D8D4EB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75FA7273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262A853E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094F41FA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直播资金筹划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772C2FA7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41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1CC58959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BF5AD9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5646821D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330762DB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672DEBCC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模拟商城注册及开店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40A466BD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99F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F31EAC5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81D507E"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1922DDB6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7B50D5BA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453A526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商品发布流程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39947912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464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01EA676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0F4A7DC8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3DC93E36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44C4490A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61D7AC14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电商运营管理概述和原理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24080D9B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25F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F672C5C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F8833B7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62FB800C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73AD5F3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第三方直播平台运营管理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21564154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第三方直播平台注册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3C256BB4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F89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0757A4EF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3C01484B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27DD02C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3399B18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5DEB04AC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抖音小店注册流程与要求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41A6096B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DFE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BBE590B">
            <w:pPr>
              <w:widowControl/>
              <w:rPr>
                <w:color w:val="auto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7A86C5D6">
            <w:pPr>
              <w:widowControl/>
              <w:rPr>
                <w:color w:val="auto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2FB63E92">
            <w:pPr>
              <w:widowControl/>
              <w:rPr>
                <w:color w:val="auto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7C820F93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5D783D8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抖音橱窗开设与发布产品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50DD940F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B8D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632EB7DE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04D4B3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054589B9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185D8A81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短视制作技巧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53B0BB9F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短视频的思路与定位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7EDB8B4B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7C6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0B7941A6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A640250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25A4698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20DA6491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4DD7AD42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短视频制作工具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2698BEC6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B09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61D686BF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0BDFABFB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32FDDDA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14" w:type="dxa"/>
            <w:gridSpan w:val="2"/>
            <w:shd w:val="clear" w:color="auto" w:fill="EDEDED" w:themeFill="accent3" w:themeFillTint="32"/>
            <w:vAlign w:val="center"/>
          </w:tcPr>
          <w:p w14:paraId="71C3AC1C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实践任务：</w:t>
            </w:r>
          </w:p>
          <w:p w14:paraId="270A14C4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1.完成模拟商城开店及商品发布</w:t>
            </w:r>
          </w:p>
          <w:p w14:paraId="24DAF2B7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2.完成第三方直播平台注册</w:t>
            </w:r>
          </w:p>
          <w:p w14:paraId="62E08711"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3.完成相应主题短视频设计制作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5EDAEED1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5D9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 w14:paraId="7D793C86">
            <w:pPr>
              <w:widowControl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8月</w:t>
            </w:r>
          </w:p>
          <w:p w14:paraId="5AC3DF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4日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top"/>
          </w:tcPr>
          <w:p w14:paraId="4A1D28C2">
            <w:pPr>
              <w:widowControl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shd w:val="clear" w:color="auto" w:fill="EDEDED" w:themeFill="accent3" w:themeFillTint="32"/>
            <w:vAlign w:val="center"/>
          </w:tcPr>
          <w:p w14:paraId="56473434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18BD2E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2275" w:type="dxa"/>
            <w:shd w:val="clear" w:color="auto" w:fill="EDEDED" w:themeFill="accent3" w:themeFillTint="32"/>
            <w:vAlign w:val="center"/>
          </w:tcPr>
          <w:p w14:paraId="32A18750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第三方平台直播设计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2B9BBA2B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抖音直播如何设计</w:t>
            </w:r>
          </w:p>
        </w:tc>
        <w:tc>
          <w:tcPr>
            <w:tcW w:w="1001" w:type="dxa"/>
            <w:vMerge w:val="restart"/>
            <w:shd w:val="clear" w:color="auto" w:fill="EDEDED" w:themeFill="accent3" w:themeFillTint="32"/>
            <w:vAlign w:val="center"/>
          </w:tcPr>
          <w:p w14:paraId="0507E13F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7课时</w:t>
            </w:r>
          </w:p>
        </w:tc>
      </w:tr>
      <w:tr w14:paraId="57FE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1751124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669DDF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0B8C9EE6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EDEDED" w:themeFill="accent3" w:themeFillTint="32"/>
            <w:vAlign w:val="top"/>
          </w:tcPr>
          <w:p w14:paraId="47C658E2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直播运营设计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17852E25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直播带货技能提升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34180875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6D9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13368473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2344187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5F57F574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523112F8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短视频制作能力进阶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3E36463B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短视频爆款解析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0D203320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26F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72549CCA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5313E06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1065D234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27E09101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7D18213D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优秀作品解析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076C2120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7D3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63B3013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1E69ECD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3C9D2AD9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EDEDED" w:themeFill="accent3" w:themeFillTint="32"/>
            <w:vAlign w:val="center"/>
          </w:tcPr>
          <w:p w14:paraId="0C78E758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第三方直播推广技巧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6E6EE128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直播平台免费和付费流量获取技巧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6C03F4E1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DC0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27B9C40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450DC29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256E338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 w14:paraId="27952D71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主播能力提升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4238CF4E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销售技巧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3E8865C2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351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296B0865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0D84873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5E6FE30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66132CA8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7AD2F24A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沟通技巧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1D089B79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E1F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 w14:paraId="3B446BFF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 w14:paraId="5401134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 w14:paraId="56218DE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 w14:paraId="7C672E84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 w14:paraId="58D85E19"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压力管理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 w14:paraId="642D9A52"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 w14:paraId="767042B1">
      <w:pPr>
        <w:rPr>
          <w:rFonts w:hint="eastAsia" w:ascii="仿宋" w:hAnsi="仿宋" w:eastAsia="仿宋" w:cs="仿宋"/>
          <w:sz w:val="24"/>
          <w:szCs w:val="24"/>
        </w:rPr>
      </w:pPr>
    </w:p>
    <w:p w14:paraId="67B3D5E6">
      <w:pPr>
        <w:bidi w:val="0"/>
        <w:ind w:left="0" w:leftChars="0" w:firstLine="0" w:firstLineChars="0"/>
        <w:jc w:val="left"/>
        <w:rPr>
          <w:rFonts w:hint="eastAsia" w:asci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岳阳市</w:t>
      </w:r>
      <w:r>
        <w:rPr>
          <w:rFonts w:hint="eastAsia" w:ascii="宋体" w:hAnsi="宋体" w:cs="宋体"/>
          <w:sz w:val="28"/>
          <w:szCs w:val="28"/>
          <w:lang w:eastAsia="zh-CN"/>
        </w:rPr>
        <w:t>经开区</w:t>
      </w:r>
      <w:r>
        <w:rPr>
          <w:rFonts w:hint="eastAsia" w:ascii="宋体" w:cs="宋体"/>
          <w:sz w:val="28"/>
          <w:szCs w:val="28"/>
          <w:lang w:val="en-US" w:eastAsia="zh-CN"/>
        </w:rPr>
        <w:t>北港社区5楼会议室</w:t>
      </w:r>
    </w:p>
    <w:p w14:paraId="0C6E5751">
      <w:pPr>
        <w:pStyle w:val="2"/>
        <w:rPr>
          <w:rFonts w:hint="default" w:ascii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负责人：罗吉洪     电话：13469277332</w:t>
      </w:r>
    </w:p>
    <w:p w14:paraId="1BD8DF2C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邹京柏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19106076255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</w:p>
    <w:p w14:paraId="5C74E84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上课时间：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8:50-12:00 14:00-16:30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</w:p>
    <w:p w14:paraId="5355F8A7">
      <w:p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【学习要求】 ：1、学员不得迟到、早退和无故缺课，缺课3次以上，作退学处理；2、学员必须按课程进度完成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平台任务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；3、严格遵守课堂纪律，服从老师统一安排，认真做好笔记，按时完成作业；4、积极配合老师按参与性教学法组织教学，踊跃参加讨论、发言，并认真填写每日意见反馈表。</w:t>
      </w:r>
    </w:p>
    <w:p w14:paraId="1732DB51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2AB017B"/>
    <w:rsid w:val="02AB017B"/>
    <w:rsid w:val="052B2EAD"/>
    <w:rsid w:val="058225A3"/>
    <w:rsid w:val="0DED1AD3"/>
    <w:rsid w:val="2DB92B45"/>
    <w:rsid w:val="3B317529"/>
    <w:rsid w:val="3B591B7F"/>
    <w:rsid w:val="43FC1382"/>
    <w:rsid w:val="468569DD"/>
    <w:rsid w:val="48EE05AF"/>
    <w:rsid w:val="51BC075D"/>
    <w:rsid w:val="51BC3B57"/>
    <w:rsid w:val="5CC42FCE"/>
    <w:rsid w:val="70514D4B"/>
    <w:rsid w:val="758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1052</Characters>
  <Lines>0</Lines>
  <Paragraphs>0</Paragraphs>
  <TotalTime>14</TotalTime>
  <ScaleCrop>false</ScaleCrop>
  <LinksUpToDate>false</LinksUpToDate>
  <CharactersWithSpaces>1122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2021-04-20T01:09:00Z</dcterms:created>
  <dc:creator>sunny</dc:creator>
  <cp:lastModifiedBy>admin</cp:lastModifiedBy>
  <cp:lastPrinted>2023-05-08T05:33:00Z</cp:lastPrinted>
  <dcterms:modified xsi:type="dcterms:W3CDTF">2024-07-28T06:14:48Z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9707934515B240D48B7DC1E3327C2504</vt:lpwstr>
  </property>
</Properties>
</file>