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52"/>
          <w:szCs w:val="52"/>
          <w:highlight w:val="none"/>
        </w:rPr>
      </w:pPr>
      <w:bookmarkStart w:id="0" w:name="_GoBack"/>
      <w:bookmarkEnd w:id="0"/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  <w:t>202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  <w:t>年度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  <w:lang w:val="en-US" w:eastAsia="zh-CN"/>
        </w:rPr>
        <w:t>岳阳市养老和工伤保险服务中心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  <w:t>部门（单位）整体支出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  <w:t>绩效自评报告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52"/>
          <w:szCs w:val="5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both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部门（单位）名称：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single"/>
        </w:rPr>
        <w:t>（盖章）</w:t>
      </w:r>
    </w:p>
    <w:p>
      <w:pPr>
        <w:spacing w:line="60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日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（此页为封面）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br w:type="page"/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  <w:t>202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  <w:t>年度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  <w:lang w:val="en-US" w:eastAsia="zh-CN"/>
        </w:rPr>
        <w:t>岳阳市养老和工伤保险服务中心</w:t>
      </w: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  <w:t>部门（单位）整体支出</w:t>
      </w:r>
    </w:p>
    <w:p>
      <w:pPr>
        <w:jc w:val="center"/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</w:pPr>
      <w:r>
        <w:rPr>
          <w:rFonts w:hint="eastAsia" w:ascii="FZXiaoBiaoSong-B05S" w:hAnsi="FZXiaoBiaoSong-B05S" w:eastAsia="FZXiaoBiaoSong-B05S" w:cs="FZXiaoBiaoSong-B05S"/>
          <w:sz w:val="44"/>
          <w:szCs w:val="44"/>
          <w:highlight w:val="none"/>
        </w:rPr>
        <w:t>绩效自评报告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部门（单位）基本情况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岳阳市养老和工伤保险服务中心位于岳阳楼区炮台山路102号，隶属岳阳市人力资源和社会保障局，是专门从事企业养老保险、机关事业单位养老保险、工伤保险经办工作的公益一类副处级财政全额拨款事业单位。现有人员编制83名，下设部室：综合部、企保基金结算部、企保参保登记部、企保个人账户部、企保退休待遇部、工伤参保登记部、工伤待遇部、工伤预防部、城居保部、内控稽核部、财务部、机关事保所、离退服务所、工伤事故勘察所、党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二、一般公共预算支出情况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（一）基本支出情况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2023年基本支出为1440.18万元，其中：人员经费1274.54万元、日常公用经费165.64万元。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三公经费使用情况：三公经费合计使用1.01万元，全部为公务接待费，接待费实际开支占年初预算的45.50%。2023年“三公”经费支出决算数小于预算数的主要原因是认真贯彻落实中央“八项规定”精神和厉行节约要求，进一步从严控制“三公”经费开支，全年实际支出与预算有所节约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  <w:highlight w:val="none"/>
        </w:rPr>
        <w:t>项目支出情况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本单位202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项目支出为305.08万元，其中一般公共预算财政拨款231.49万元，国有资本经营预算财政拨款73.59万元。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  三、政府性基金预算支出情况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本单位202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年度无政府性基金预算支出。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国有资本经营预算支出情况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2023年国有资本经营预算支出为73.59万元，为国有企业退休人员社会化管理补助支出，均为项目支出，该项目为非基建项目，用于市本级国有企业退休职工社会化管理服务、短信服务、政策宣传、上门资格认证服务等开支。具体为：办公费12.28万元、印刷费34.09万元、劳务费4.73万元、委托业务费22.06万元、生活补助0.43万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社会保险基金预算支出情况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本单位202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年度在经费账套内无社会保险基金预算支出，社会保险基金设有独立账套核算，单独进行了绩效评价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六、部门整体支出绩效情况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1、预算配置方面：财政供养人员控制在预算编制内。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2、预算管理方面：本着厉行节俭、只减不增的原则，严格执行“三公经费”标准和审批制度与程序，公用经费、“三公经费”都得到了有效控制。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3、资产管理方面：健全内部控制制度，资产配置合理。对需要经过政府采购的项目均进行了政府采购，制度执行总体有效。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</w:rPr>
        <w:t>4、职责履行方面：较好的完成了市本级企业职工基本养老保险、机关事业单位养老保险、工伤保险经办管理工作，切实大力宣传各种政策制度，优化服务，社会效益良好，社会公众满意度高。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七、存在的问题及原因分析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认真对照市委市政府和局党组的要求，当前工作还存在着一定困难与问题，一是养老保险参保扩面和提高缴费率有一定难度。养老保险已基本实现全覆盖，目前未参保人员较少，加之养老保险缴费额逐年提高，参保人员存在一定的缴费负担，参保扩面与提高缴费率工作还需进一步攻坚克难。二是追缴违规领取社保基金有一定难度。由于目前暂未实现与公安、民政等部门的实时数据共享，只能通过人社部或省人社厅下发预警信息且信息预警准确度不高，仅靠人社部门追缴手段有限。湖南省人社厅《关于做好困难（特殊）群体多领社会保险待遇追缴工作的通知》（湘人社规〔2022〕30号）至今没有成功在市县一级落地实施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下一步改进措施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坚持党建引领。把党的政治建设摆在首位，把旗帜鲜明讲政治贯穿于经办工作的全过程、各方面，守好意识形态工作主阵地。推进全面从严治党，深化党风廉政建设和“三型四有”、作风建设主题活动，加强作风建设，夯实全市养老和工伤保险系统干部职工真抓实干的工作作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提升社会保障。继续落实企业职工养老保险全国统筹和工伤保险省级统筹。聚焦“温暖社保”行动计划，加大全面参保专项行动力度。推行社保服务“一窗办”“暖心办”“延伸办”，推进便民服务，实现经办能力全面提升。深入开展“四进四送”集中宣传活动，提升宣传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（三）维护基金安全。加强部稽核考核系统、省社保中心、基金监管预警系统等渠道下发的疑点数据的分发和核查，加强部门联动,以“零容忍”态度严厉打击、严肃查处违规骗取社会保险待遇违法违纪行为。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四）突出创先争优。强化绩效考核和真抓实干督查激励考核，严格落实考核机制，全面完成省委省政府、市委市政府以及省、市人社部门下达的目标任务，全力巩固社会保障真抓实干各项考核指标在全省A类地区排名“前二”的成绩，推动我市社会保障事业高质量、可持续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九、部门整体支出绩效自评结果拟应用和公开情况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本单位部门整体支出绩效自评报告已在本单位门户网站公开。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其他需要说明的情况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360" w:lineRule="auto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53C349"/>
    <w:multiLevelType w:val="singleLevel"/>
    <w:tmpl w:val="9553C34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674F6A9"/>
    <w:multiLevelType w:val="singleLevel"/>
    <w:tmpl w:val="3674F6A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F067417"/>
    <w:multiLevelType w:val="singleLevel"/>
    <w:tmpl w:val="5F0674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465031E"/>
    <w:multiLevelType w:val="singleLevel"/>
    <w:tmpl w:val="7465031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zBmM2MxODNiNDBiMTJmNTY0Zjg2M2Y1M2Q3MzMifQ=="/>
  </w:docVars>
  <w:rsids>
    <w:rsidRoot w:val="59886344"/>
    <w:rsid w:val="025832D3"/>
    <w:rsid w:val="02D23086"/>
    <w:rsid w:val="03260EE3"/>
    <w:rsid w:val="03405BDC"/>
    <w:rsid w:val="03C50E3C"/>
    <w:rsid w:val="03E83E1E"/>
    <w:rsid w:val="043769F9"/>
    <w:rsid w:val="04702B56"/>
    <w:rsid w:val="049F168E"/>
    <w:rsid w:val="056E4032"/>
    <w:rsid w:val="059C5BCD"/>
    <w:rsid w:val="0671705A"/>
    <w:rsid w:val="07630750"/>
    <w:rsid w:val="07FD457E"/>
    <w:rsid w:val="087526A3"/>
    <w:rsid w:val="08D13DE0"/>
    <w:rsid w:val="08E91129"/>
    <w:rsid w:val="0928110A"/>
    <w:rsid w:val="09E61ADE"/>
    <w:rsid w:val="0A2148F3"/>
    <w:rsid w:val="0B2A53A5"/>
    <w:rsid w:val="0B9510F4"/>
    <w:rsid w:val="0BD51E39"/>
    <w:rsid w:val="0C012C2E"/>
    <w:rsid w:val="0C4843B9"/>
    <w:rsid w:val="0CB657C6"/>
    <w:rsid w:val="0E044947"/>
    <w:rsid w:val="0EC93855"/>
    <w:rsid w:val="10802373"/>
    <w:rsid w:val="12415B32"/>
    <w:rsid w:val="12681311"/>
    <w:rsid w:val="14AD5701"/>
    <w:rsid w:val="15BD61F9"/>
    <w:rsid w:val="16D36F75"/>
    <w:rsid w:val="17377504"/>
    <w:rsid w:val="18463EA2"/>
    <w:rsid w:val="186407CC"/>
    <w:rsid w:val="191C10A7"/>
    <w:rsid w:val="1AFD0563"/>
    <w:rsid w:val="1B4C2287"/>
    <w:rsid w:val="1BC872C4"/>
    <w:rsid w:val="1BDB2B53"/>
    <w:rsid w:val="1CDB6B83"/>
    <w:rsid w:val="1D04432C"/>
    <w:rsid w:val="1DB47B00"/>
    <w:rsid w:val="1FA426AA"/>
    <w:rsid w:val="1FBB33C8"/>
    <w:rsid w:val="1FCC251A"/>
    <w:rsid w:val="20684BD2"/>
    <w:rsid w:val="20AB2C63"/>
    <w:rsid w:val="21713356"/>
    <w:rsid w:val="21751354"/>
    <w:rsid w:val="224C6559"/>
    <w:rsid w:val="22E91FFA"/>
    <w:rsid w:val="22FB7F7F"/>
    <w:rsid w:val="23773223"/>
    <w:rsid w:val="23AA02A4"/>
    <w:rsid w:val="241E5CD3"/>
    <w:rsid w:val="24BC54EC"/>
    <w:rsid w:val="25BA2D4F"/>
    <w:rsid w:val="25F969F8"/>
    <w:rsid w:val="26084E8D"/>
    <w:rsid w:val="26C07516"/>
    <w:rsid w:val="26D416F7"/>
    <w:rsid w:val="26E66850"/>
    <w:rsid w:val="272C6959"/>
    <w:rsid w:val="27DC037F"/>
    <w:rsid w:val="28013942"/>
    <w:rsid w:val="28445F24"/>
    <w:rsid w:val="28893B67"/>
    <w:rsid w:val="288A1B89"/>
    <w:rsid w:val="293D6BFB"/>
    <w:rsid w:val="29B33362"/>
    <w:rsid w:val="2A0B6CFA"/>
    <w:rsid w:val="2ACA0963"/>
    <w:rsid w:val="2B4F5680"/>
    <w:rsid w:val="2BE75544"/>
    <w:rsid w:val="2C5A5D16"/>
    <w:rsid w:val="2CB03B88"/>
    <w:rsid w:val="2D4A7B39"/>
    <w:rsid w:val="2DC31699"/>
    <w:rsid w:val="2E666BF4"/>
    <w:rsid w:val="2EF02962"/>
    <w:rsid w:val="2F126434"/>
    <w:rsid w:val="2F990904"/>
    <w:rsid w:val="2FCF2577"/>
    <w:rsid w:val="3016307F"/>
    <w:rsid w:val="303074BA"/>
    <w:rsid w:val="310976D5"/>
    <w:rsid w:val="323935EA"/>
    <w:rsid w:val="33105381"/>
    <w:rsid w:val="33884F17"/>
    <w:rsid w:val="34076784"/>
    <w:rsid w:val="349F4AF7"/>
    <w:rsid w:val="34D50630"/>
    <w:rsid w:val="3509652C"/>
    <w:rsid w:val="355377A7"/>
    <w:rsid w:val="35753BC1"/>
    <w:rsid w:val="36987B67"/>
    <w:rsid w:val="371F5B92"/>
    <w:rsid w:val="387243E8"/>
    <w:rsid w:val="3934169D"/>
    <w:rsid w:val="394C175B"/>
    <w:rsid w:val="39A14F85"/>
    <w:rsid w:val="39A16D33"/>
    <w:rsid w:val="39D72754"/>
    <w:rsid w:val="3A583C64"/>
    <w:rsid w:val="3AA27206"/>
    <w:rsid w:val="3BAB7EA7"/>
    <w:rsid w:val="3BD827B4"/>
    <w:rsid w:val="3CB93B04"/>
    <w:rsid w:val="3D8B21D4"/>
    <w:rsid w:val="3D8E5820"/>
    <w:rsid w:val="3DDD6176"/>
    <w:rsid w:val="3E374568"/>
    <w:rsid w:val="3E691DE9"/>
    <w:rsid w:val="3EAD5FEB"/>
    <w:rsid w:val="3EC6723B"/>
    <w:rsid w:val="3EF66BA2"/>
    <w:rsid w:val="412A691E"/>
    <w:rsid w:val="414B0CFD"/>
    <w:rsid w:val="41D70F0F"/>
    <w:rsid w:val="426E79CE"/>
    <w:rsid w:val="428835F0"/>
    <w:rsid w:val="42D31F27"/>
    <w:rsid w:val="430F2F5F"/>
    <w:rsid w:val="43C95804"/>
    <w:rsid w:val="43D16466"/>
    <w:rsid w:val="44A26055"/>
    <w:rsid w:val="45D33E85"/>
    <w:rsid w:val="4642189D"/>
    <w:rsid w:val="470448C6"/>
    <w:rsid w:val="4723347D"/>
    <w:rsid w:val="473A07C7"/>
    <w:rsid w:val="477C493B"/>
    <w:rsid w:val="47941A57"/>
    <w:rsid w:val="479C4FDD"/>
    <w:rsid w:val="47C84024"/>
    <w:rsid w:val="4954051F"/>
    <w:rsid w:val="499A379E"/>
    <w:rsid w:val="499E6DEB"/>
    <w:rsid w:val="4A76381D"/>
    <w:rsid w:val="4B201A81"/>
    <w:rsid w:val="4C476403"/>
    <w:rsid w:val="4C683652"/>
    <w:rsid w:val="4CB42DC9"/>
    <w:rsid w:val="4D0576B9"/>
    <w:rsid w:val="4D445EFB"/>
    <w:rsid w:val="4DD82495"/>
    <w:rsid w:val="4DE35714"/>
    <w:rsid w:val="4DEB0793"/>
    <w:rsid w:val="4F0A4F22"/>
    <w:rsid w:val="4F1162B1"/>
    <w:rsid w:val="50722D7F"/>
    <w:rsid w:val="516E1798"/>
    <w:rsid w:val="52262073"/>
    <w:rsid w:val="525210BA"/>
    <w:rsid w:val="528172AA"/>
    <w:rsid w:val="52992845"/>
    <w:rsid w:val="53277E51"/>
    <w:rsid w:val="533418FC"/>
    <w:rsid w:val="538D5DF4"/>
    <w:rsid w:val="54A84FC1"/>
    <w:rsid w:val="55472A2C"/>
    <w:rsid w:val="55672333"/>
    <w:rsid w:val="557E3F74"/>
    <w:rsid w:val="55C027DF"/>
    <w:rsid w:val="565F3DA6"/>
    <w:rsid w:val="56BB1961"/>
    <w:rsid w:val="570E5D0A"/>
    <w:rsid w:val="575C2093"/>
    <w:rsid w:val="587D49B7"/>
    <w:rsid w:val="59184826"/>
    <w:rsid w:val="59886344"/>
    <w:rsid w:val="5A276988"/>
    <w:rsid w:val="5AA4447D"/>
    <w:rsid w:val="5B061086"/>
    <w:rsid w:val="5B3E6680"/>
    <w:rsid w:val="5B6B4F9B"/>
    <w:rsid w:val="5C22431E"/>
    <w:rsid w:val="5CC644AE"/>
    <w:rsid w:val="5CD050B5"/>
    <w:rsid w:val="5DA34B1C"/>
    <w:rsid w:val="5E4E6BDA"/>
    <w:rsid w:val="5E655CD1"/>
    <w:rsid w:val="5EE017FC"/>
    <w:rsid w:val="5EE72B8A"/>
    <w:rsid w:val="5FFF1148"/>
    <w:rsid w:val="603E7279"/>
    <w:rsid w:val="60D61108"/>
    <w:rsid w:val="61332BE4"/>
    <w:rsid w:val="615269E1"/>
    <w:rsid w:val="61C73348"/>
    <w:rsid w:val="62035F2D"/>
    <w:rsid w:val="620D0B5A"/>
    <w:rsid w:val="62214605"/>
    <w:rsid w:val="62663F16"/>
    <w:rsid w:val="62FA10DE"/>
    <w:rsid w:val="633B5253"/>
    <w:rsid w:val="63C11BFC"/>
    <w:rsid w:val="64692EE6"/>
    <w:rsid w:val="64B61035"/>
    <w:rsid w:val="657A4758"/>
    <w:rsid w:val="65A73073"/>
    <w:rsid w:val="66756CCD"/>
    <w:rsid w:val="672C1A82"/>
    <w:rsid w:val="68776D2D"/>
    <w:rsid w:val="693C2ED2"/>
    <w:rsid w:val="6A6B0B13"/>
    <w:rsid w:val="6AD62431"/>
    <w:rsid w:val="6B6B1F2A"/>
    <w:rsid w:val="6B9E440D"/>
    <w:rsid w:val="6CC60283"/>
    <w:rsid w:val="6D1B45D7"/>
    <w:rsid w:val="6D6D6950"/>
    <w:rsid w:val="6DCF3167"/>
    <w:rsid w:val="6E7A1325"/>
    <w:rsid w:val="6EA6036C"/>
    <w:rsid w:val="6F9F2C7C"/>
    <w:rsid w:val="70430561"/>
    <w:rsid w:val="708244C1"/>
    <w:rsid w:val="70CC753E"/>
    <w:rsid w:val="70D067EA"/>
    <w:rsid w:val="718F50E7"/>
    <w:rsid w:val="7294672D"/>
    <w:rsid w:val="7329331A"/>
    <w:rsid w:val="73F76F74"/>
    <w:rsid w:val="74AA2238"/>
    <w:rsid w:val="74C4154C"/>
    <w:rsid w:val="750758DC"/>
    <w:rsid w:val="757C5983"/>
    <w:rsid w:val="75EF25F8"/>
    <w:rsid w:val="76024D84"/>
    <w:rsid w:val="768C7E47"/>
    <w:rsid w:val="77073972"/>
    <w:rsid w:val="77550B81"/>
    <w:rsid w:val="781225CE"/>
    <w:rsid w:val="78DE6804"/>
    <w:rsid w:val="78EC2E1F"/>
    <w:rsid w:val="790068CB"/>
    <w:rsid w:val="792A3948"/>
    <w:rsid w:val="79ED32F3"/>
    <w:rsid w:val="7ACC2F08"/>
    <w:rsid w:val="7AF10BC1"/>
    <w:rsid w:val="7B9E6B08"/>
    <w:rsid w:val="7C2B5021"/>
    <w:rsid w:val="7C8736BE"/>
    <w:rsid w:val="7CEC1640"/>
    <w:rsid w:val="7D5068DB"/>
    <w:rsid w:val="7E355B44"/>
    <w:rsid w:val="7EF90044"/>
    <w:rsid w:val="7F0B1D72"/>
    <w:rsid w:val="7F3948E4"/>
    <w:rsid w:val="7FBA5A25"/>
    <w:rsid w:val="DFEF8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kern w:val="0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5599</Words>
  <Characters>6361</Characters>
  <Lines>0</Lines>
  <Paragraphs>0</Paragraphs>
  <TotalTime>5</TotalTime>
  <ScaleCrop>false</ScaleCrop>
  <LinksUpToDate>false</LinksUpToDate>
  <CharactersWithSpaces>6799</CharactersWithSpaces>
  <Application>WPS Office_10.8.2.7164_F1E327BC-269C-435d-A152-05C5408002CA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2024-03-18T08:36:00Z</dcterms:created>
  <dc:creator>Administrator</dc:creator>
  <cp:lastModifiedBy>Administrator</cp:lastModifiedBy>
  <dcterms:modified xsi:type="dcterms:W3CDTF">2024-07-04T09:24:04Z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2052-10.8.2.7164</vt:lpwstr>
  </property>
  <property fmtid="{D5CDD505-2E9C-101B-9397-08002B2CF9AE}" pid="3" name="ICV">
    <vt:lpwstr>6182D3A10D564617983F46DEE354AEAF</vt:lpwstr>
  </property>
</Properties>
</file>